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AD6" w:rsidRDefault="00A71AD6" w:rsidP="00A71AD6">
      <w:pPr>
        <w:rPr>
          <w:rFonts w:ascii="仿宋_GB2312" w:eastAsia="仿宋_GB2312" w:hAnsi="仿宋_GB2312" w:hint="eastAsia"/>
          <w:sz w:val="32"/>
        </w:rPr>
      </w:pPr>
      <w:r>
        <w:rPr>
          <w:rFonts w:ascii="仿宋_GB2312" w:eastAsia="仿宋_GB2312" w:hAnsi="仿宋_GB2312" w:hint="eastAsia"/>
          <w:sz w:val="32"/>
        </w:rPr>
        <w:t>附件4</w:t>
      </w:r>
    </w:p>
    <w:p w:rsidR="00A71AD6" w:rsidRDefault="00A71AD6" w:rsidP="00A71AD6">
      <w:pPr>
        <w:jc w:val="center"/>
        <w:rPr>
          <w:rFonts w:ascii="方正小标宋简体" w:eastAsia="方正小标宋简体" w:hAnsi="方正小标宋简体" w:hint="eastAsia"/>
          <w:sz w:val="44"/>
        </w:rPr>
      </w:pPr>
      <w:r>
        <w:rPr>
          <w:rFonts w:ascii="方正小标宋简体" w:eastAsia="方正小标宋简体" w:hAnsi="方正小标宋简体" w:hint="eastAsia"/>
          <w:sz w:val="44"/>
        </w:rPr>
        <w:t>体能测评项目及标准</w:t>
      </w:r>
    </w:p>
    <w:p w:rsidR="00A71AD6" w:rsidRDefault="00A71AD6" w:rsidP="00A71AD6">
      <w:pPr>
        <w:jc w:val="left"/>
        <w:rPr>
          <w:rFonts w:ascii="仿宋_GB2312" w:eastAsia="仿宋_GB2312" w:hAnsi="仿宋_GB2312" w:hint="eastAsia"/>
          <w:sz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警务辅助人员体能测评，主要参照《公安机关录用人民警察体能测评项目和标准（暂行）》执行。体能测评为达标性测评，</w:t>
      </w:r>
      <w:proofErr w:type="gramStart"/>
      <w:r>
        <w:rPr>
          <w:rFonts w:ascii="仿宋_GB2312" w:eastAsia="仿宋_GB2312" w:hint="eastAsia"/>
          <w:sz w:val="32"/>
          <w:szCs w:val="32"/>
        </w:rPr>
        <w:t>凡其中</w:t>
      </w:r>
      <w:proofErr w:type="gramEnd"/>
      <w:r>
        <w:rPr>
          <w:rFonts w:ascii="仿宋_GB2312" w:eastAsia="仿宋_GB2312" w:hint="eastAsia"/>
          <w:sz w:val="32"/>
          <w:szCs w:val="32"/>
        </w:rPr>
        <w:t>一项不达标的，视为体能测评不合格。</w:t>
      </w:r>
    </w:p>
    <w:tbl>
      <w:tblPr>
        <w:tblpPr w:leftFromText="180" w:rightFromText="180" w:vertAnchor="text" w:horzAnchor="page" w:tblpX="2004" w:tblpY="70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0"/>
        <w:gridCol w:w="2800"/>
        <w:gridCol w:w="2800"/>
      </w:tblGrid>
      <w:tr w:rsidR="00A71AD6" w:rsidTr="00A00FEC">
        <w:trPr>
          <w:trHeight w:val="476"/>
        </w:trPr>
        <w:tc>
          <w:tcPr>
            <w:tcW w:w="2800" w:type="dxa"/>
            <w:vMerge w:val="restart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项目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标准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</w:p>
        </w:tc>
      </w:tr>
      <w:tr w:rsidR="00A71AD6" w:rsidTr="00A00FEC">
        <w:trPr>
          <w:trHeight w:val="882"/>
        </w:trPr>
        <w:tc>
          <w:tcPr>
            <w:tcW w:w="2800" w:type="dxa"/>
            <w:vMerge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30岁（含）以下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31岁（含）以上</w:t>
            </w:r>
          </w:p>
        </w:tc>
      </w:tr>
      <w:tr w:rsidR="00A71AD6" w:rsidTr="00A00FEC">
        <w:trPr>
          <w:trHeight w:val="471"/>
        </w:trPr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10米*4往返跑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≤13″1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≤13″4</w:t>
            </w:r>
          </w:p>
        </w:tc>
      </w:tr>
      <w:tr w:rsidR="00A71AD6" w:rsidTr="00A00FEC">
        <w:trPr>
          <w:trHeight w:val="471"/>
        </w:trPr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1000米跑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≤4′25″</w:t>
            </w:r>
          </w:p>
        </w:tc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≤4′35″</w:t>
            </w:r>
          </w:p>
        </w:tc>
      </w:tr>
      <w:tr w:rsidR="00A71AD6" w:rsidTr="00A00FEC">
        <w:trPr>
          <w:trHeight w:val="481"/>
        </w:trPr>
        <w:tc>
          <w:tcPr>
            <w:tcW w:w="2800" w:type="dxa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proofErr w:type="gramStart"/>
            <w:r>
              <w:rPr>
                <w:rFonts w:ascii="仿宋_GB2312" w:eastAsia="仿宋_GB2312" w:hAnsi="仿宋_GB2312" w:hint="eastAsia"/>
                <w:sz w:val="32"/>
              </w:rPr>
              <w:t>纵</w:t>
            </w:r>
            <w:proofErr w:type="gramEnd"/>
            <w:r>
              <w:rPr>
                <w:rFonts w:ascii="仿宋_GB2312" w:eastAsia="仿宋_GB2312" w:hAnsi="仿宋_GB2312" w:hint="eastAsia"/>
                <w:sz w:val="32"/>
              </w:rPr>
              <w:t>跳摸高</w:t>
            </w:r>
          </w:p>
        </w:tc>
        <w:tc>
          <w:tcPr>
            <w:tcW w:w="5600" w:type="dxa"/>
            <w:gridSpan w:val="2"/>
            <w:vAlign w:val="center"/>
          </w:tcPr>
          <w:p w:rsidR="00A71AD6" w:rsidRDefault="00A71AD6" w:rsidP="00A00FEC">
            <w:pPr>
              <w:jc w:val="center"/>
              <w:rPr>
                <w:rFonts w:ascii="仿宋_GB2312" w:eastAsia="仿宋_GB2312" w:hAnsi="仿宋_GB2312" w:hint="eastAsia"/>
                <w:sz w:val="32"/>
              </w:rPr>
            </w:pPr>
            <w:r>
              <w:rPr>
                <w:rFonts w:ascii="仿宋_GB2312" w:eastAsia="仿宋_GB2312" w:hAnsi="仿宋_GB2312" w:hint="eastAsia"/>
                <w:sz w:val="32"/>
              </w:rPr>
              <w:t>≥265厘米</w:t>
            </w:r>
          </w:p>
        </w:tc>
      </w:tr>
    </w:tbl>
    <w:p w:rsidR="00A71AD6" w:rsidRDefault="00A71AD6" w:rsidP="00A71AD6">
      <w:pPr>
        <w:rPr>
          <w:rFonts w:ascii="黑体" w:eastAsia="黑体" w:hAnsi="黑体" w:hint="eastAsia"/>
          <w:sz w:val="32"/>
        </w:rPr>
      </w:pPr>
      <w:r>
        <w:rPr>
          <w:rFonts w:ascii="黑体" w:eastAsia="黑体" w:hAnsi="黑体" w:hint="eastAsia"/>
          <w:sz w:val="32"/>
        </w:rPr>
        <w:t>男子组：</w:t>
      </w:r>
    </w:p>
    <w:p w:rsidR="00A71AD6" w:rsidRDefault="00A71AD6" w:rsidP="00A71AD6">
      <w:pPr>
        <w:rPr>
          <w:rFonts w:hint="eastAsia"/>
        </w:rPr>
      </w:pPr>
    </w:p>
    <w:p w:rsidR="00A71AD6" w:rsidRDefault="00A71AD6" w:rsidP="00A71AD6">
      <w:pPr>
        <w:pStyle w:val="NewNewNewNewNewNewNewNew"/>
        <w:spacing w:line="600" w:lineRule="exact"/>
        <w:jc w:val="left"/>
        <w:rPr>
          <w:rFonts w:ascii="黑体" w:eastAsia="黑体" w:hAnsi="黑体" w:cs="方正小标宋简体" w:hint="eastAsia"/>
          <w:sz w:val="32"/>
          <w:szCs w:val="32"/>
        </w:rPr>
      </w:pPr>
      <w:r>
        <w:rPr>
          <w:rFonts w:ascii="黑体" w:eastAsia="黑体" w:hAnsi="黑体" w:cs="方正小标宋简体" w:hint="eastAsia"/>
          <w:sz w:val="32"/>
          <w:szCs w:val="32"/>
        </w:rPr>
        <w:t>女子组：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11"/>
        <w:gridCol w:w="2619"/>
        <w:gridCol w:w="2619"/>
      </w:tblGrid>
      <w:tr w:rsidR="00A71AD6" w:rsidTr="00A00FEC">
        <w:trPr>
          <w:trHeight w:val="671"/>
        </w:trPr>
        <w:tc>
          <w:tcPr>
            <w:tcW w:w="2811" w:type="dxa"/>
            <w:vMerge w:val="restart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eastAsia="黑体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项目</w:t>
            </w:r>
          </w:p>
        </w:tc>
        <w:tc>
          <w:tcPr>
            <w:tcW w:w="5238" w:type="dxa"/>
            <w:gridSpan w:val="2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/>
                <w:sz w:val="32"/>
                <w:szCs w:val="32"/>
              </w:rPr>
              <w:t>标准</w:t>
            </w:r>
          </w:p>
        </w:tc>
      </w:tr>
      <w:tr w:rsidR="00A71AD6" w:rsidTr="00A00FEC">
        <w:trPr>
          <w:trHeight w:val="671"/>
        </w:trPr>
        <w:tc>
          <w:tcPr>
            <w:tcW w:w="2811" w:type="dxa"/>
            <w:vMerge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</w:p>
        </w:tc>
        <w:tc>
          <w:tcPr>
            <w:tcW w:w="2619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黑体" w:hAnsi="Times New Roman" w:cs="Times New Roman" w:hint="eastAsia"/>
                <w:sz w:val="32"/>
                <w:szCs w:val="32"/>
              </w:rPr>
              <w:t>岁（含）以下</w:t>
            </w:r>
          </w:p>
        </w:tc>
        <w:tc>
          <w:tcPr>
            <w:tcW w:w="2619" w:type="dxa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>
              <w:rPr>
                <w:rFonts w:ascii="Times New Roman" w:eastAsia="黑体" w:hAnsi="Times New Roman" w:cs="Times New Roman" w:hint="eastAsia"/>
                <w:sz w:val="32"/>
                <w:szCs w:val="32"/>
              </w:rPr>
              <w:t>31</w:t>
            </w:r>
            <w:r>
              <w:rPr>
                <w:rFonts w:ascii="Times New Roman" w:eastAsia="黑体" w:hAnsi="Times New Roman" w:cs="Times New Roman" w:hint="eastAsia"/>
                <w:sz w:val="32"/>
                <w:szCs w:val="32"/>
              </w:rPr>
              <w:t>岁（含）以上</w:t>
            </w:r>
          </w:p>
        </w:tc>
      </w:tr>
      <w:tr w:rsidR="00A71AD6" w:rsidTr="00A00FEC">
        <w:trPr>
          <w:trHeight w:val="671"/>
        </w:trPr>
        <w:tc>
          <w:tcPr>
            <w:tcW w:w="2811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10米×4往返跑</w:t>
            </w:r>
          </w:p>
        </w:tc>
        <w:tc>
          <w:tcPr>
            <w:tcW w:w="2619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≤14″1</w:t>
            </w:r>
          </w:p>
        </w:tc>
        <w:tc>
          <w:tcPr>
            <w:tcW w:w="2619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≤14″4</w:t>
            </w:r>
          </w:p>
        </w:tc>
      </w:tr>
      <w:tr w:rsidR="00A71AD6" w:rsidTr="00A00FEC">
        <w:trPr>
          <w:trHeight w:val="671"/>
        </w:trPr>
        <w:tc>
          <w:tcPr>
            <w:tcW w:w="2811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800米跑</w:t>
            </w:r>
          </w:p>
        </w:tc>
        <w:tc>
          <w:tcPr>
            <w:tcW w:w="2619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≤4′20″</w:t>
            </w:r>
          </w:p>
        </w:tc>
        <w:tc>
          <w:tcPr>
            <w:tcW w:w="2619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≤4′30″</w:t>
            </w:r>
          </w:p>
        </w:tc>
      </w:tr>
      <w:tr w:rsidR="00A71AD6" w:rsidTr="00A00FEC">
        <w:trPr>
          <w:trHeight w:val="702"/>
        </w:trPr>
        <w:tc>
          <w:tcPr>
            <w:tcW w:w="2811" w:type="dxa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proofErr w:type="gramStart"/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纵</w:t>
            </w:r>
            <w:proofErr w:type="gramEnd"/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跳摸高</w:t>
            </w:r>
          </w:p>
        </w:tc>
        <w:tc>
          <w:tcPr>
            <w:tcW w:w="5238" w:type="dxa"/>
            <w:gridSpan w:val="2"/>
            <w:vAlign w:val="center"/>
          </w:tcPr>
          <w:p w:rsidR="00A71AD6" w:rsidRDefault="00A71AD6" w:rsidP="00A00FEC">
            <w:pPr>
              <w:pStyle w:val="NewNewNewNewNewNewNewNew"/>
              <w:spacing w:line="600" w:lineRule="exact"/>
              <w:jc w:val="center"/>
              <w:rPr>
                <w:rFonts w:ascii="仿宋_GB2312" w:eastAsia="仿宋_GB2312" w:hAnsi="Times New Roman" w:cs="Times New Roman" w:hint="eastAsia"/>
                <w:sz w:val="32"/>
                <w:szCs w:val="32"/>
              </w:rPr>
            </w:pPr>
            <w:r>
              <w:rPr>
                <w:rFonts w:ascii="仿宋_GB2312" w:eastAsia="仿宋_GB2312" w:hAnsi="Times New Roman" w:cs="Times New Roman" w:hint="eastAsia"/>
                <w:sz w:val="32"/>
                <w:szCs w:val="32"/>
              </w:rPr>
              <w:t>≥235厘米</w:t>
            </w:r>
          </w:p>
        </w:tc>
      </w:tr>
    </w:tbl>
    <w:p w:rsidR="00A71AD6" w:rsidRDefault="00A71AD6" w:rsidP="00A71AD6">
      <w:pPr>
        <w:rPr>
          <w:rFonts w:hint="eastAsia"/>
        </w:rPr>
      </w:pPr>
      <w:bookmarkStart w:id="0" w:name="_GoBack"/>
      <w:bookmarkEnd w:id="0"/>
    </w:p>
    <w:sectPr w:rsidR="00A71AD6">
      <w:pgSz w:w="11906" w:h="16838"/>
      <w:pgMar w:top="2097" w:right="1474" w:bottom="1984" w:left="158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AD6"/>
    <w:rsid w:val="002A7E8A"/>
    <w:rsid w:val="00A71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NewNewNewNew">
    <w:name w:val="正文 New New New New New New New New"/>
    <w:rsid w:val="00A71AD6"/>
    <w:pPr>
      <w:widowControl w:val="0"/>
      <w:jc w:val="both"/>
    </w:pPr>
    <w:rPr>
      <w:rFonts w:ascii="Calibri" w:eastAsia="宋体" w:hAnsi="Calibri" w:cs="黑体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A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NewNewNewNewNewNewNew">
    <w:name w:val="正文 New New New New New New New New"/>
    <w:rsid w:val="00A71AD6"/>
    <w:pPr>
      <w:widowControl w:val="0"/>
      <w:jc w:val="both"/>
    </w:pPr>
    <w:rPr>
      <w:rFonts w:ascii="Calibri" w:eastAsia="宋体" w:hAnsi="Calibri" w:cs="黑体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2021-11-01T06:14:00Z</dcterms:created>
  <dcterms:modified xsi:type="dcterms:W3CDTF">2021-11-01T06:14:00Z</dcterms:modified>
</cp:coreProperties>
</file>